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4786"/>
      </w:tblGrid>
      <w:tr w:rsidR="00D552F4" w:rsidRPr="00514FA1" w:rsidTr="00DC6F31">
        <w:trPr>
          <w:trHeight w:val="1669"/>
        </w:trPr>
        <w:tc>
          <w:tcPr>
            <w:tcW w:w="2572" w:type="pct"/>
          </w:tcPr>
          <w:p w:rsidR="00D552F4" w:rsidRPr="00514FA1" w:rsidRDefault="00D552F4" w:rsidP="00DC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bookmarkStart w:id="0" w:name="_GoBack"/>
            <w:bookmarkEnd w:id="0"/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СОГЛАСОВАНО </w:t>
            </w:r>
          </w:p>
          <w:p w:rsidR="00D552F4" w:rsidRPr="00514FA1" w:rsidRDefault="00D552F4" w:rsidP="00DC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 ПЕДАГОГИЧЕСКОМ СОВЕТЕ   </w:t>
            </w:r>
          </w:p>
          <w:p w:rsidR="00D552F4" w:rsidRPr="00514FA1" w:rsidRDefault="00D552F4" w:rsidP="00DC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«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АВГУСТА </w:t>
            </w: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22г</w:t>
            </w: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№ 1</w:t>
            </w:r>
          </w:p>
          <w:p w:rsidR="00D552F4" w:rsidRPr="00514FA1" w:rsidRDefault="00D552F4" w:rsidP="00DC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D552F4" w:rsidRPr="00514FA1" w:rsidRDefault="00D552F4" w:rsidP="00DC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УТВЕРЖДЕНО </w:t>
            </w:r>
          </w:p>
          <w:p w:rsidR="00D552F4" w:rsidRPr="00514FA1" w:rsidRDefault="00D552F4" w:rsidP="00DC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ОУЛО «Никольская школа-интернат»</w:t>
            </w:r>
          </w:p>
          <w:p w:rsidR="00D552F4" w:rsidRPr="00514FA1" w:rsidRDefault="00D552F4" w:rsidP="00DC6F31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сентября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</w:t>
            </w: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 пр.№</w:t>
            </w:r>
            <w:r w:rsidR="000D47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25/34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</w:p>
          <w:p w:rsidR="00D552F4" w:rsidRPr="00514FA1" w:rsidRDefault="00D552F4" w:rsidP="00DC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309" w:rsidRDefault="00426309" w:rsidP="00786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309" w:rsidRDefault="00426309" w:rsidP="00786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09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</w:p>
    <w:p w:rsidR="00426309" w:rsidRDefault="00426309" w:rsidP="00786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ЛО «Никольская школа-интернат»</w:t>
      </w:r>
    </w:p>
    <w:p w:rsidR="00D552F4" w:rsidRPr="00426309" w:rsidRDefault="00D552F4" w:rsidP="00786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«Вдохновение»</w:t>
      </w:r>
    </w:p>
    <w:p w:rsid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309" w:rsidRPr="00426309" w:rsidRDefault="00426309" w:rsidP="004263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309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«Об образовании в Российской Федерации» от 29.12.2012 №273 </w:t>
      </w:r>
      <w:proofErr w:type="spellStart"/>
      <w:r w:rsidRPr="00426309">
        <w:rPr>
          <w:rFonts w:ascii="Times New Roman" w:hAnsi="Times New Roman" w:cs="Times New Roman"/>
          <w:sz w:val="24"/>
          <w:szCs w:val="24"/>
        </w:rPr>
        <w:t>Ф.з</w:t>
      </w:r>
      <w:proofErr w:type="spellEnd"/>
      <w:r w:rsidRPr="00426309">
        <w:rPr>
          <w:rFonts w:ascii="Times New Roman" w:hAnsi="Times New Roman" w:cs="Times New Roman"/>
          <w:sz w:val="24"/>
          <w:szCs w:val="24"/>
        </w:rPr>
        <w:t xml:space="preserve">. (ред. От 30.12.2021г.).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>1.2. Настоящее положение регулирует деятельность школьного театра (студия творческого развития «</w:t>
      </w:r>
      <w:r w:rsidR="00D552F4">
        <w:rPr>
          <w:rFonts w:ascii="Times New Roman" w:hAnsi="Times New Roman" w:cs="Times New Roman"/>
          <w:sz w:val="24"/>
          <w:szCs w:val="24"/>
        </w:rPr>
        <w:t>Вдохновение</w:t>
      </w:r>
      <w:r w:rsidRPr="00426309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>1.3. Школьный театр может иметь свою символику, в том числе используя элементы символики школы.</w:t>
      </w:r>
    </w:p>
    <w:p w:rsidR="000D47E0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 1.4. Школьный театр возглавляет руководитель театра (</w:t>
      </w:r>
      <w:r w:rsidR="000D47E0">
        <w:rPr>
          <w:rFonts w:ascii="Times New Roman" w:hAnsi="Times New Roman" w:cs="Times New Roman"/>
          <w:sz w:val="24"/>
          <w:szCs w:val="24"/>
        </w:rPr>
        <w:t>педагог-организатор,</w:t>
      </w:r>
      <w:r w:rsidRPr="00426309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образования, </w:t>
      </w:r>
      <w:r w:rsidR="000D47E0">
        <w:rPr>
          <w:rFonts w:ascii="Times New Roman" w:hAnsi="Times New Roman" w:cs="Times New Roman"/>
          <w:sz w:val="24"/>
          <w:szCs w:val="24"/>
        </w:rPr>
        <w:t>учитель, воспитатель</w:t>
      </w:r>
      <w:r w:rsidRPr="00426309">
        <w:rPr>
          <w:rFonts w:ascii="Times New Roman" w:hAnsi="Times New Roman" w:cs="Times New Roman"/>
          <w:sz w:val="24"/>
          <w:szCs w:val="24"/>
        </w:rPr>
        <w:t xml:space="preserve">), назначенный руководителем образовательного учреждения. </w:t>
      </w:r>
    </w:p>
    <w:p w:rsidR="00D552F4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1.5. Руководитель театра подчиняется директору </w:t>
      </w:r>
      <w:r w:rsidR="00D552F4">
        <w:rPr>
          <w:rFonts w:ascii="Times New Roman" w:hAnsi="Times New Roman" w:cs="Times New Roman"/>
          <w:sz w:val="24"/>
          <w:szCs w:val="24"/>
        </w:rPr>
        <w:t>учреждения</w:t>
      </w:r>
      <w:r w:rsidRPr="00426309">
        <w:rPr>
          <w:rFonts w:ascii="Times New Roman" w:hAnsi="Times New Roman" w:cs="Times New Roman"/>
          <w:sz w:val="24"/>
          <w:szCs w:val="24"/>
        </w:rPr>
        <w:t xml:space="preserve"> и заместителю дир</w:t>
      </w:r>
      <w:r w:rsidR="00D552F4">
        <w:rPr>
          <w:rFonts w:ascii="Times New Roman" w:hAnsi="Times New Roman" w:cs="Times New Roman"/>
          <w:sz w:val="24"/>
          <w:szCs w:val="24"/>
        </w:rPr>
        <w:t>ектора по УВР.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>1.6. Школьный театр участвует в реализации воспитательной программы школы.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 1.7. Помещением школьного театра определен кабинет </w:t>
      </w:r>
      <w:r w:rsidR="00D552F4">
        <w:rPr>
          <w:rFonts w:ascii="Times New Roman" w:hAnsi="Times New Roman" w:cs="Times New Roman"/>
          <w:sz w:val="24"/>
          <w:szCs w:val="24"/>
        </w:rPr>
        <w:t>СБО.</w:t>
      </w:r>
    </w:p>
    <w:p w:rsid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1.8. Обучение и воспитание проходит на русском языке. </w:t>
      </w:r>
    </w:p>
    <w:p w:rsidR="000D47E0" w:rsidRPr="00426309" w:rsidRDefault="000D47E0" w:rsidP="000D47E0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E6436">
        <w:rPr>
          <w:rFonts w:ascii="Times New Roman" w:hAnsi="Times New Roman" w:cs="Times New Roman"/>
          <w:sz w:val="24"/>
          <w:szCs w:val="24"/>
        </w:rPr>
        <w:t xml:space="preserve">. Школьный </w:t>
      </w:r>
      <w:r>
        <w:rPr>
          <w:rFonts w:ascii="Times New Roman" w:hAnsi="Times New Roman" w:cs="Times New Roman"/>
          <w:sz w:val="24"/>
          <w:szCs w:val="24"/>
        </w:rPr>
        <w:t>театр</w:t>
      </w:r>
      <w:r w:rsidRPr="00CE6436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Вдохновение</w:t>
      </w:r>
      <w:r w:rsidRPr="00CE6436">
        <w:rPr>
          <w:rFonts w:ascii="Times New Roman" w:hAnsi="Times New Roman" w:cs="Times New Roman"/>
          <w:sz w:val="24"/>
          <w:szCs w:val="24"/>
        </w:rPr>
        <w:t xml:space="preserve">" создается в образовательном учреждении по решению педагогического Совета образовательного учреждения.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309">
        <w:rPr>
          <w:rFonts w:ascii="Times New Roman" w:hAnsi="Times New Roman" w:cs="Times New Roman"/>
          <w:b/>
          <w:sz w:val="24"/>
          <w:szCs w:val="24"/>
        </w:rPr>
        <w:t xml:space="preserve">2. Основные цели и задачи школьного театра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2.1. Основная целевая установка школьного театра – развитие мотивации к познанию и творчеству, самостоятельности, инициативности и творческой активности </w:t>
      </w:r>
      <w:r w:rsidR="00D552F4">
        <w:rPr>
          <w:rFonts w:ascii="Times New Roman" w:hAnsi="Times New Roman" w:cs="Times New Roman"/>
          <w:sz w:val="24"/>
          <w:szCs w:val="24"/>
        </w:rPr>
        <w:t>обучающихся</w:t>
      </w:r>
      <w:r w:rsidRPr="00426309">
        <w:rPr>
          <w:rFonts w:ascii="Times New Roman" w:hAnsi="Times New Roman" w:cs="Times New Roman"/>
          <w:sz w:val="24"/>
          <w:szCs w:val="24"/>
        </w:rPr>
        <w:t xml:space="preserve"> посредством соединения процесса обучения с творческой практикой.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 2.2. Основные задачи школьного театра: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 2.2.1. Создать условия для комплексного развития творческого потенциала </w:t>
      </w:r>
      <w:r w:rsidR="00D552F4">
        <w:rPr>
          <w:rFonts w:ascii="Times New Roman" w:hAnsi="Times New Roman" w:cs="Times New Roman"/>
          <w:sz w:val="24"/>
          <w:szCs w:val="24"/>
        </w:rPr>
        <w:t>обучающихся</w:t>
      </w:r>
      <w:r w:rsidRPr="00426309">
        <w:rPr>
          <w:rFonts w:ascii="Times New Roman" w:hAnsi="Times New Roman" w:cs="Times New Roman"/>
          <w:sz w:val="24"/>
          <w:szCs w:val="24"/>
        </w:rPr>
        <w:t xml:space="preserve">, формирования общей эстетической культуры.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lastRenderedPageBreak/>
        <w:t xml:space="preserve">2.2.2. Создать условия для формирования духовно-нравственной позиции.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2.2.3. Организовать работу с психофизическим аппаратом каждого </w:t>
      </w:r>
      <w:r w:rsidR="00D552F4">
        <w:rPr>
          <w:rFonts w:ascii="Times New Roman" w:hAnsi="Times New Roman" w:cs="Times New Roman"/>
          <w:sz w:val="24"/>
          <w:szCs w:val="24"/>
        </w:rPr>
        <w:t>обучающегося</w:t>
      </w:r>
      <w:r w:rsidRPr="00426309">
        <w:rPr>
          <w:rFonts w:ascii="Times New Roman" w:hAnsi="Times New Roman" w:cs="Times New Roman"/>
          <w:sz w:val="24"/>
          <w:szCs w:val="24"/>
        </w:rPr>
        <w:t xml:space="preserve">, обеспечивая возможности самовыражения и </w:t>
      </w:r>
      <w:proofErr w:type="spellStart"/>
      <w:r w:rsidRPr="00426309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4263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2.2.4. 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2.2.5. Обеспечить прохождение учащимися различных видов учебной практики в рамках междисциплинарной интеграции.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>2.2.6. Предоставить учащимся возможность овладеть основами актёрского мастерства, выразительной сценической реч</w:t>
      </w:r>
      <w:r w:rsidR="00D552F4">
        <w:rPr>
          <w:rFonts w:ascii="Times New Roman" w:hAnsi="Times New Roman" w:cs="Times New Roman"/>
          <w:sz w:val="24"/>
          <w:szCs w:val="24"/>
        </w:rPr>
        <w:t>ью</w:t>
      </w:r>
      <w:r w:rsidRPr="00426309">
        <w:rPr>
          <w:rFonts w:ascii="Times New Roman" w:hAnsi="Times New Roman" w:cs="Times New Roman"/>
          <w:sz w:val="24"/>
          <w:szCs w:val="24"/>
        </w:rPr>
        <w:t xml:space="preserve">, основами игры на музыкальном инструменте, концертмейстерской работы.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2.2.7. Организовать досуг школьников в рамках содержательного общения.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2.2.8. Вести пропаганду театрального и музыкального искусства среди школьников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426309">
        <w:rPr>
          <w:rFonts w:ascii="Times New Roman" w:hAnsi="Times New Roman" w:cs="Times New Roman"/>
          <w:sz w:val="24"/>
          <w:szCs w:val="24"/>
        </w:rPr>
        <w:t xml:space="preserve">. Осуществлять сотрудничество с другими творческими объединениями.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309">
        <w:rPr>
          <w:rFonts w:ascii="Times New Roman" w:hAnsi="Times New Roman" w:cs="Times New Roman"/>
          <w:b/>
          <w:sz w:val="24"/>
          <w:szCs w:val="24"/>
        </w:rPr>
        <w:t xml:space="preserve">3. Организация деятельности школьного театра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3.1. 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426309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426309">
        <w:rPr>
          <w:rFonts w:ascii="Times New Roman" w:hAnsi="Times New Roman" w:cs="Times New Roman"/>
          <w:sz w:val="24"/>
          <w:szCs w:val="24"/>
        </w:rPr>
        <w:t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 как на своей стационарной площ</w:t>
      </w:r>
      <w:r>
        <w:rPr>
          <w:rFonts w:ascii="Times New Roman" w:hAnsi="Times New Roman" w:cs="Times New Roman"/>
          <w:sz w:val="24"/>
          <w:szCs w:val="24"/>
        </w:rPr>
        <w:t>адке, так и на других площадках</w:t>
      </w:r>
      <w:r w:rsidRPr="004263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3.2. 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>3.3. 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 3.4. 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3.5. Наполняемость групп составляет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552F4">
        <w:rPr>
          <w:rFonts w:ascii="Times New Roman" w:hAnsi="Times New Roman" w:cs="Times New Roman"/>
          <w:sz w:val="24"/>
          <w:szCs w:val="24"/>
        </w:rPr>
        <w:t>2</w:t>
      </w:r>
      <w:r w:rsidRPr="0042630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 3.6. Объединения (группы) могут быть одновозрастными и разновозрастными.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lastRenderedPageBreak/>
        <w:t xml:space="preserve">3.7. Школьный театр организует работу с детьми в течение всего учебного года и в каникулярное время.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3.8. Школьный театр организует и проводит массовые мероприятия, создает необходимые условия для совместной деятельности детей и родителей.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3.9. Продолжительность занятий определяются расписанием.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>3.10. Занятия проводятся по группам или всем составом, а также в индивидуальном порядке.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 3.11. 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309">
        <w:rPr>
          <w:rFonts w:ascii="Times New Roman" w:hAnsi="Times New Roman" w:cs="Times New Roman"/>
          <w:sz w:val="24"/>
          <w:szCs w:val="24"/>
        </w:rPr>
        <w:t xml:space="preserve">норм.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3.12. 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</w:t>
      </w:r>
      <w:r w:rsidR="00D552F4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426309">
        <w:rPr>
          <w:rFonts w:ascii="Times New Roman" w:hAnsi="Times New Roman" w:cs="Times New Roman"/>
          <w:sz w:val="24"/>
          <w:szCs w:val="24"/>
        </w:rPr>
        <w:t xml:space="preserve"> без включения в основной состав.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3.13. 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>3.14. 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</w:t>
      </w:r>
      <w:r w:rsidR="00D552F4">
        <w:rPr>
          <w:rFonts w:ascii="Times New Roman" w:hAnsi="Times New Roman" w:cs="Times New Roman"/>
          <w:sz w:val="24"/>
          <w:szCs w:val="24"/>
        </w:rPr>
        <w:t xml:space="preserve"> утверждается в установленном </w:t>
      </w:r>
      <w:r w:rsidRPr="00426309">
        <w:rPr>
          <w:rFonts w:ascii="Times New Roman" w:hAnsi="Times New Roman" w:cs="Times New Roman"/>
          <w:sz w:val="24"/>
          <w:szCs w:val="24"/>
        </w:rPr>
        <w:t xml:space="preserve">порядке.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>3.15. План по реализации дополнительного образования общеразвивающей программы в школьном театре составляется педагогом дополнительного образования.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 3.16. План по реализации дополнительного образования реализуемые в школьном театре, утверждается руководителем образовательного учреждения.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3.17. Педагог дополнительного образования, реализующий программу на базе школьного театра,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Pr="0042630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6309">
        <w:rPr>
          <w:rFonts w:ascii="Times New Roman" w:hAnsi="Times New Roman" w:cs="Times New Roman"/>
          <w:sz w:val="24"/>
          <w:szCs w:val="24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>3.18. Учёт образовательных достижений учащихся в школьном учебном театре осуществляется через отчёт педагога.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309">
        <w:rPr>
          <w:rFonts w:ascii="Times New Roman" w:hAnsi="Times New Roman" w:cs="Times New Roman"/>
          <w:b/>
          <w:sz w:val="24"/>
          <w:szCs w:val="24"/>
        </w:rPr>
        <w:t xml:space="preserve"> 4. Участники образовательных отношений, их права и обязанности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lastRenderedPageBreak/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>4.6. 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 4.7. Учащиеся обязаны регулярно посещать занятия в школьном театре.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 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4.9. Педагог имеет право самостоятельно выбирать и использовать методики обучения и воспитания. </w:t>
      </w:r>
    </w:p>
    <w:p w:rsidR="00426309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 xml:space="preserve">4.10. 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дополнительной общеразвивающей программы в соответствии с планом и графиком процесса дополнительного образования (графиком). </w:t>
      </w:r>
    </w:p>
    <w:p w:rsidR="00C37658" w:rsidRPr="00426309" w:rsidRDefault="00426309" w:rsidP="00426309">
      <w:pPr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>4.11. Руководитель школьного театр</w:t>
      </w:r>
      <w:r w:rsidR="00D552F4">
        <w:rPr>
          <w:rFonts w:ascii="Times New Roman" w:hAnsi="Times New Roman" w:cs="Times New Roman"/>
          <w:sz w:val="24"/>
          <w:szCs w:val="24"/>
        </w:rPr>
        <w:t>а несет ответственность за жизн</w:t>
      </w:r>
      <w:r w:rsidRPr="00426309">
        <w:rPr>
          <w:rFonts w:ascii="Times New Roman" w:hAnsi="Times New Roman" w:cs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sectPr w:rsidR="00C37658" w:rsidRPr="00426309" w:rsidSect="004263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2A"/>
    <w:rsid w:val="000D47E0"/>
    <w:rsid w:val="003C6976"/>
    <w:rsid w:val="00426309"/>
    <w:rsid w:val="00786C8A"/>
    <w:rsid w:val="00C37658"/>
    <w:rsid w:val="00C86443"/>
    <w:rsid w:val="00CF712A"/>
    <w:rsid w:val="00D552F4"/>
    <w:rsid w:val="00E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296C1-5B86-4772-8104-D4D22CA5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2</cp:revision>
  <cp:lastPrinted>2022-08-30T09:16:00Z</cp:lastPrinted>
  <dcterms:created xsi:type="dcterms:W3CDTF">2025-02-24T09:08:00Z</dcterms:created>
  <dcterms:modified xsi:type="dcterms:W3CDTF">2025-02-24T09:08:00Z</dcterms:modified>
</cp:coreProperties>
</file>